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25" w:rsidRPr="00E22FAF" w:rsidRDefault="005D4FF1" w:rsidP="00500A25">
      <w:pPr>
        <w:jc w:val="center"/>
        <w:outlineLvl w:val="0"/>
        <w:rPr>
          <w:b/>
          <w:sz w:val="24"/>
          <w:szCs w:val="24"/>
        </w:rPr>
      </w:pPr>
      <w:r w:rsidRPr="005D4FF1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devyatkino_chb" style="width:51.25pt;height:60.5pt;visibility:visible">
            <v:imagedata r:id="rId4" o:title="devyatkino_chb"/>
          </v:shape>
        </w:pict>
      </w:r>
    </w:p>
    <w:p w:rsidR="00500A25" w:rsidRPr="00E22FAF" w:rsidRDefault="00500A25" w:rsidP="00500A25">
      <w:pPr>
        <w:jc w:val="center"/>
        <w:outlineLvl w:val="0"/>
        <w:rPr>
          <w:b/>
          <w:sz w:val="24"/>
          <w:szCs w:val="24"/>
        </w:rPr>
      </w:pP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500A25" w:rsidRPr="007801AF" w:rsidRDefault="00500A25" w:rsidP="00500A25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500A25" w:rsidRPr="007801AF" w:rsidRDefault="00500A25" w:rsidP="00500A25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500A25" w:rsidRPr="007801AF" w:rsidRDefault="00500A25" w:rsidP="00500A25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500A25" w:rsidRPr="00E22FAF" w:rsidRDefault="00500A25" w:rsidP="00500A25">
      <w:pPr>
        <w:jc w:val="center"/>
        <w:rPr>
          <w:sz w:val="18"/>
          <w:szCs w:val="18"/>
        </w:rPr>
      </w:pPr>
      <w:r w:rsidRPr="007801AF">
        <w:rPr>
          <w:sz w:val="18"/>
          <w:szCs w:val="18"/>
        </w:rPr>
        <w:t>188661, РФ</w:t>
      </w:r>
      <w:proofErr w:type="gramStart"/>
      <w:r w:rsidRPr="007801AF">
        <w:rPr>
          <w:sz w:val="18"/>
          <w:szCs w:val="18"/>
        </w:rPr>
        <w:t xml:space="preserve"> ,</w:t>
      </w:r>
      <w:proofErr w:type="gramEnd"/>
      <w:r w:rsidRPr="007801AF">
        <w:rPr>
          <w:sz w:val="18"/>
          <w:szCs w:val="18"/>
        </w:rPr>
        <w:t xml:space="preserve"> Ленинградская обл., Всеволожский район, дер. </w:t>
      </w:r>
      <w:r w:rsidRPr="00E22FAF">
        <w:rPr>
          <w:sz w:val="18"/>
          <w:szCs w:val="18"/>
        </w:rPr>
        <w:t xml:space="preserve">Новое Девяткино дом 57 </w:t>
      </w:r>
      <w:proofErr w:type="spellStart"/>
      <w:r w:rsidRPr="00E22FAF">
        <w:rPr>
          <w:sz w:val="18"/>
          <w:szCs w:val="18"/>
        </w:rPr>
        <w:t>оф</w:t>
      </w:r>
      <w:proofErr w:type="spellEnd"/>
      <w:r w:rsidRPr="00E22FAF">
        <w:rPr>
          <w:sz w:val="18"/>
          <w:szCs w:val="18"/>
        </w:rPr>
        <w:t>. 83  тел./факс (812) 595-74-44</w:t>
      </w:r>
    </w:p>
    <w:p w:rsidR="00500A25" w:rsidRPr="00E22FAF" w:rsidRDefault="00500A25" w:rsidP="00500A25">
      <w:pPr>
        <w:jc w:val="center"/>
        <w:outlineLvl w:val="0"/>
        <w:rPr>
          <w:b/>
          <w:sz w:val="18"/>
          <w:szCs w:val="18"/>
        </w:rPr>
      </w:pPr>
    </w:p>
    <w:p w:rsidR="00500A25" w:rsidRDefault="00500A2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500A25" w:rsidRDefault="00500A25" w:rsidP="00500A25">
      <w:pPr>
        <w:jc w:val="center"/>
        <w:rPr>
          <w:b/>
          <w:sz w:val="24"/>
          <w:szCs w:val="24"/>
        </w:rPr>
      </w:pPr>
    </w:p>
    <w:p w:rsidR="00500A25" w:rsidRDefault="00500A2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00A25" w:rsidRDefault="00500A25" w:rsidP="00500A25">
      <w:pPr>
        <w:rPr>
          <w:sz w:val="24"/>
          <w:szCs w:val="24"/>
        </w:rPr>
      </w:pPr>
    </w:p>
    <w:p w:rsidR="00500A25" w:rsidRDefault="00500A25" w:rsidP="00500A2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E72985">
        <w:rPr>
          <w:sz w:val="24"/>
          <w:szCs w:val="24"/>
        </w:rPr>
        <w:t>20</w:t>
      </w:r>
      <w:r>
        <w:rPr>
          <w:sz w:val="24"/>
          <w:szCs w:val="24"/>
        </w:rPr>
        <w:t>» декабря  201</w:t>
      </w:r>
      <w:r w:rsidR="00E72985">
        <w:rPr>
          <w:sz w:val="24"/>
          <w:szCs w:val="24"/>
        </w:rPr>
        <w:t>6</w:t>
      </w:r>
      <w:r>
        <w:rPr>
          <w:sz w:val="24"/>
          <w:szCs w:val="24"/>
        </w:rPr>
        <w:t xml:space="preserve"> г.                                                                                        №   </w:t>
      </w:r>
      <w:r w:rsidR="00654571">
        <w:rPr>
          <w:sz w:val="24"/>
          <w:szCs w:val="24"/>
        </w:rPr>
        <w:t>114</w:t>
      </w:r>
      <w:r w:rsidR="00CA42A8">
        <w:rPr>
          <w:sz w:val="24"/>
          <w:szCs w:val="24"/>
        </w:rPr>
        <w:t>/01-07</w:t>
      </w:r>
      <w:r>
        <w:rPr>
          <w:sz w:val="24"/>
          <w:szCs w:val="24"/>
        </w:rPr>
        <w:t xml:space="preserve">                     дер. Новое Девяткино</w:t>
      </w:r>
    </w:p>
    <w:p w:rsidR="00500A25" w:rsidRDefault="00500A25" w:rsidP="00500A25">
      <w:pPr>
        <w:rPr>
          <w:sz w:val="24"/>
          <w:szCs w:val="24"/>
        </w:rPr>
      </w:pPr>
    </w:p>
    <w:p w:rsidR="00500A25" w:rsidRPr="00965D2B" w:rsidRDefault="00500A25" w:rsidP="00500A25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плана </w:t>
      </w:r>
      <w:r w:rsidRPr="00965D2B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</w:p>
    <w:p w:rsidR="00500A25" w:rsidRDefault="00500A25" w:rsidP="00500A25">
      <w:pPr>
        <w:rPr>
          <w:sz w:val="24"/>
          <w:szCs w:val="24"/>
        </w:rPr>
      </w:pPr>
      <w:r w:rsidRPr="00965D2B">
        <w:rPr>
          <w:sz w:val="24"/>
          <w:szCs w:val="24"/>
        </w:rPr>
        <w:t xml:space="preserve">контрольно-счётного органа </w:t>
      </w:r>
    </w:p>
    <w:p w:rsidR="00500A25" w:rsidRPr="00965D2B" w:rsidRDefault="00500A25" w:rsidP="00500A25">
      <w:pPr>
        <w:rPr>
          <w:sz w:val="24"/>
          <w:szCs w:val="24"/>
        </w:rPr>
      </w:pPr>
      <w:r w:rsidRPr="00965D2B">
        <w:rPr>
          <w:sz w:val="24"/>
          <w:szCs w:val="24"/>
        </w:rPr>
        <w:t>муниципального образования</w:t>
      </w:r>
    </w:p>
    <w:p w:rsidR="00500A25" w:rsidRPr="00965D2B" w:rsidRDefault="00500A25" w:rsidP="00500A25">
      <w:pPr>
        <w:rPr>
          <w:sz w:val="24"/>
          <w:szCs w:val="24"/>
        </w:rPr>
      </w:pPr>
      <w:r w:rsidRPr="00965D2B">
        <w:rPr>
          <w:sz w:val="24"/>
          <w:szCs w:val="24"/>
        </w:rPr>
        <w:t>«Новодевяткинское сельское поселение»</w:t>
      </w:r>
    </w:p>
    <w:p w:rsidR="00500A25" w:rsidRPr="00965D2B" w:rsidRDefault="00500A25" w:rsidP="00500A25">
      <w:pPr>
        <w:rPr>
          <w:sz w:val="24"/>
          <w:szCs w:val="24"/>
        </w:rPr>
      </w:pPr>
      <w:r>
        <w:rPr>
          <w:sz w:val="24"/>
          <w:szCs w:val="24"/>
        </w:rPr>
        <w:t>на  201</w:t>
      </w:r>
      <w:r w:rsidR="00E72985">
        <w:rPr>
          <w:sz w:val="24"/>
          <w:szCs w:val="24"/>
        </w:rPr>
        <w:t>7</w:t>
      </w:r>
      <w:r w:rsidRPr="00965D2B">
        <w:rPr>
          <w:sz w:val="24"/>
          <w:szCs w:val="24"/>
        </w:rPr>
        <w:t xml:space="preserve"> год</w:t>
      </w:r>
    </w:p>
    <w:p w:rsidR="00500A25" w:rsidRDefault="00500A25" w:rsidP="00500A2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В  соответствии </w:t>
      </w:r>
      <w:r w:rsidRPr="00C5770A">
        <w:rPr>
          <w:sz w:val="24"/>
          <w:szCs w:val="24"/>
        </w:rPr>
        <w:t xml:space="preserve">Федеральным </w:t>
      </w:r>
      <w:hyperlink r:id="rId5" w:history="1">
        <w:r w:rsidRPr="00C5770A">
          <w:rPr>
            <w:color w:val="0000FF"/>
            <w:sz w:val="24"/>
            <w:szCs w:val="24"/>
          </w:rPr>
          <w:t>законом</w:t>
        </w:r>
      </w:hyperlink>
      <w:r w:rsidRPr="00C5770A"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>
        <w:rPr>
          <w:sz w:val="24"/>
          <w:szCs w:val="24"/>
        </w:rPr>
        <w:t xml:space="preserve">  </w:t>
      </w:r>
      <w:r w:rsidRPr="00C5770A">
        <w:rPr>
          <w:iCs/>
          <w:sz w:val="24"/>
          <w:szCs w:val="24"/>
        </w:rPr>
        <w:t xml:space="preserve"> </w:t>
      </w:r>
      <w:hyperlink r:id="rId6" w:history="1">
        <w:r>
          <w:rPr>
            <w:iCs/>
            <w:color w:val="0000FF"/>
            <w:sz w:val="24"/>
            <w:szCs w:val="24"/>
          </w:rPr>
          <w:t xml:space="preserve">Федеральным  </w:t>
        </w:r>
        <w:r w:rsidRPr="00C5770A">
          <w:rPr>
            <w:iCs/>
            <w:color w:val="0000FF"/>
            <w:sz w:val="24"/>
            <w:szCs w:val="24"/>
          </w:rPr>
          <w:t xml:space="preserve"> закон</w:t>
        </w:r>
        <w:r>
          <w:rPr>
            <w:iCs/>
            <w:color w:val="0000FF"/>
            <w:sz w:val="24"/>
            <w:szCs w:val="24"/>
          </w:rPr>
          <w:t xml:space="preserve">ом </w:t>
        </w:r>
        <w:r w:rsidRPr="00C5770A">
          <w:rPr>
            <w:iCs/>
            <w:color w:val="0000FF"/>
            <w:sz w:val="24"/>
            <w:szCs w:val="24"/>
          </w:rPr>
  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  </w:r>
      </w:hyperlink>
      <w:r>
        <w:rPr>
          <w:iCs/>
          <w:sz w:val="24"/>
          <w:szCs w:val="24"/>
        </w:rPr>
        <w:t>, Положением</w:t>
      </w:r>
      <w:r w:rsidRPr="00965D2B">
        <w:rPr>
          <w:sz w:val="24"/>
          <w:szCs w:val="24"/>
        </w:rPr>
        <w:t xml:space="preserve"> </w:t>
      </w:r>
      <w:r w:rsidRPr="00C0139F">
        <w:rPr>
          <w:sz w:val="24"/>
          <w:szCs w:val="24"/>
        </w:rPr>
        <w:t>об организации  и деятельности  контрольно-счетного органа МО «Новод</w:t>
      </w:r>
      <w:r>
        <w:rPr>
          <w:sz w:val="24"/>
          <w:szCs w:val="24"/>
        </w:rPr>
        <w:t>евяткинское сельское поселение», утвержденным решением совета депутатов  от 28.12.2011г. № 56/01-07</w:t>
      </w:r>
      <w:proofErr w:type="gramEnd"/>
      <w:r>
        <w:rPr>
          <w:sz w:val="24"/>
          <w:szCs w:val="24"/>
        </w:rPr>
        <w:t>,  рассмотрев  доклад Председателя контрольно-счетного органа  МО «Новодевяткинское сельское поселение» о плане работы КСО на 201</w:t>
      </w:r>
      <w:r w:rsidR="00E72985">
        <w:rPr>
          <w:sz w:val="24"/>
          <w:szCs w:val="24"/>
        </w:rPr>
        <w:t>7</w:t>
      </w:r>
      <w:r>
        <w:rPr>
          <w:sz w:val="24"/>
          <w:szCs w:val="24"/>
        </w:rPr>
        <w:t xml:space="preserve"> год    совет депутатов  принял </w:t>
      </w:r>
    </w:p>
    <w:p w:rsidR="00500A25" w:rsidRDefault="00500A25" w:rsidP="00500A25">
      <w:pPr>
        <w:rPr>
          <w:sz w:val="24"/>
          <w:szCs w:val="24"/>
        </w:rPr>
      </w:pPr>
      <w:r>
        <w:rPr>
          <w:sz w:val="24"/>
          <w:szCs w:val="24"/>
        </w:rPr>
        <w:t>РЕШЕНИЕ:</w:t>
      </w:r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1.Утвердить план  работы </w:t>
      </w:r>
      <w:r w:rsidRPr="00965D2B">
        <w:rPr>
          <w:sz w:val="24"/>
          <w:szCs w:val="24"/>
        </w:rPr>
        <w:t xml:space="preserve">контрольно-счётного органа муниципального </w:t>
      </w:r>
      <w:r>
        <w:rPr>
          <w:sz w:val="24"/>
          <w:szCs w:val="24"/>
        </w:rPr>
        <w:t xml:space="preserve">     образования «Новодевяткинское сельское поселение» на 201</w:t>
      </w:r>
      <w:r w:rsidR="00E72985">
        <w:rPr>
          <w:sz w:val="24"/>
          <w:szCs w:val="24"/>
        </w:rPr>
        <w:t>7</w:t>
      </w:r>
      <w:r>
        <w:rPr>
          <w:sz w:val="24"/>
          <w:szCs w:val="24"/>
        </w:rPr>
        <w:t xml:space="preserve"> г. согласно приложению.  </w:t>
      </w:r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2.Опубликовать настоящее решение  в газете «Вести» и разместить  на официальном сайте МО «Новодевяткинское сельское поселение» в сети Интернет. </w:t>
      </w:r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решения возложить на </w:t>
      </w:r>
      <w:r w:rsidR="00452EDD">
        <w:rPr>
          <w:sz w:val="24"/>
          <w:szCs w:val="24"/>
        </w:rPr>
        <w:t xml:space="preserve"> заместителя  председателя совета депутатов  </w:t>
      </w:r>
      <w:proofErr w:type="spellStart"/>
      <w:r w:rsidR="00452EDD">
        <w:rPr>
          <w:sz w:val="24"/>
          <w:szCs w:val="24"/>
        </w:rPr>
        <w:t>Соломатову</w:t>
      </w:r>
      <w:proofErr w:type="spellEnd"/>
      <w:r w:rsidR="00452EDD">
        <w:rPr>
          <w:sz w:val="24"/>
          <w:szCs w:val="24"/>
        </w:rPr>
        <w:t xml:space="preserve"> Г.В.</w:t>
      </w:r>
    </w:p>
    <w:p w:rsidR="00500A25" w:rsidRDefault="00500A25" w:rsidP="00500A25">
      <w:pPr>
        <w:ind w:left="720"/>
        <w:jc w:val="both"/>
        <w:rPr>
          <w:sz w:val="24"/>
          <w:szCs w:val="24"/>
        </w:rPr>
      </w:pPr>
    </w:p>
    <w:p w:rsidR="00500A25" w:rsidRDefault="00500A25" w:rsidP="00500A25">
      <w:pPr>
        <w:rPr>
          <w:sz w:val="24"/>
          <w:szCs w:val="24"/>
        </w:rPr>
      </w:pPr>
    </w:p>
    <w:p w:rsidR="00500A25" w:rsidRPr="002F2CCC" w:rsidRDefault="00500A25" w:rsidP="00500A25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                                                      Д.А.Майоров</w:t>
      </w:r>
    </w:p>
    <w:p w:rsidR="00500A25" w:rsidRPr="00DE59AA" w:rsidRDefault="00500A25" w:rsidP="00500A25">
      <w:pPr>
        <w:jc w:val="center"/>
        <w:rPr>
          <w:sz w:val="24"/>
          <w:szCs w:val="24"/>
          <w:vertAlign w:val="superscript"/>
        </w:rPr>
      </w:pPr>
      <w:r w:rsidRPr="00DE59AA">
        <w:rPr>
          <w:sz w:val="24"/>
          <w:szCs w:val="24"/>
        </w:rPr>
        <w:t xml:space="preserve">                                                                                                 </w:t>
      </w: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500A25" w:rsidRDefault="00500A25" w:rsidP="00500A25">
      <w:pPr>
        <w:jc w:val="right"/>
      </w:pPr>
    </w:p>
    <w:p w:rsidR="00EF7FC7" w:rsidRDefault="00500A25" w:rsidP="00500A2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EF7FC7" w:rsidRDefault="00EF7FC7" w:rsidP="00500A2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F7FC7" w:rsidRDefault="00EF7FC7" w:rsidP="00500A2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00A25" w:rsidRDefault="00500A25" w:rsidP="00EF7FC7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A6AD8"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 к решению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</w:t>
      </w:r>
      <w:r w:rsidRPr="003A6AD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овета депутатов </w:t>
      </w:r>
    </w:p>
    <w:p w:rsidR="00500A25" w:rsidRPr="003A6AD8" w:rsidRDefault="00500A25" w:rsidP="00500A2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от </w:t>
      </w:r>
      <w:r w:rsidR="00E72985">
        <w:rPr>
          <w:rFonts w:ascii="Times New Roman" w:hAnsi="Times New Roman" w:cs="Times New Roman"/>
          <w:b w:val="0"/>
          <w:color w:val="000000"/>
          <w:sz w:val="24"/>
          <w:szCs w:val="24"/>
        </w:rPr>
        <w:t>20 декабря 2016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г. №  </w:t>
      </w:r>
      <w:r w:rsidR="00A729EF">
        <w:rPr>
          <w:rFonts w:ascii="Times New Roman" w:hAnsi="Times New Roman" w:cs="Times New Roman"/>
          <w:b w:val="0"/>
          <w:color w:val="000000"/>
          <w:sz w:val="24"/>
          <w:szCs w:val="24"/>
        </w:rPr>
        <w:t>114/01-07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</w:t>
      </w:r>
    </w:p>
    <w:p w:rsidR="00C359AE" w:rsidRDefault="00C359AE" w:rsidP="00C359AE">
      <w:pPr>
        <w:jc w:val="center"/>
        <w:rPr>
          <w:b/>
          <w:sz w:val="24"/>
          <w:szCs w:val="24"/>
        </w:rPr>
      </w:pPr>
    </w:p>
    <w:p w:rsidR="00C359AE" w:rsidRDefault="00C359AE" w:rsidP="00C35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</w:t>
      </w:r>
    </w:p>
    <w:p w:rsidR="00C359AE" w:rsidRDefault="00C359AE" w:rsidP="00C35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контрольно-счётного органа муниципального образования</w:t>
      </w:r>
    </w:p>
    <w:p w:rsidR="00C359AE" w:rsidRDefault="00C359AE" w:rsidP="00C35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«Новодевяткинское сельское поселение»</w:t>
      </w:r>
    </w:p>
    <w:p w:rsidR="00C359AE" w:rsidRDefault="00C359AE" w:rsidP="00C35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C359AE" w:rsidRDefault="00C359AE" w:rsidP="00C359A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201</w:t>
      </w:r>
      <w:r w:rsidR="00E7298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</w:t>
      </w:r>
    </w:p>
    <w:p w:rsidR="00C359AE" w:rsidRDefault="00C359AE" w:rsidP="00C359AE">
      <w:pPr>
        <w:jc w:val="both"/>
        <w:rPr>
          <w:sz w:val="24"/>
          <w:szCs w:val="24"/>
        </w:rPr>
      </w:pPr>
    </w:p>
    <w:tbl>
      <w:tblPr>
        <w:tblW w:w="9601" w:type="dxa"/>
        <w:tblInd w:w="-15" w:type="dxa"/>
        <w:tblLayout w:type="fixed"/>
        <w:tblLook w:val="0000"/>
      </w:tblPr>
      <w:tblGrid>
        <w:gridCol w:w="7033"/>
        <w:gridCol w:w="2568"/>
      </w:tblGrid>
      <w:tr w:rsidR="00C359AE"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Default="00C359A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Default="00C359A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выполнения</w:t>
            </w:r>
          </w:p>
        </w:tc>
      </w:tr>
      <w:tr w:rsidR="00C359AE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Default="00C359A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Экспертно-аналитическая работа</w:t>
            </w:r>
          </w:p>
        </w:tc>
      </w:tr>
      <w:tr w:rsidR="00C359AE"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Default="00C359A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экспертиза проектов решений и иных муниципальных правовых акт</w:t>
            </w:r>
            <w:r w:rsidR="00EF7FC7">
              <w:rPr>
                <w:sz w:val="24"/>
                <w:szCs w:val="24"/>
              </w:rPr>
              <w:t>ов, вносимых на рассмотрение в с</w:t>
            </w:r>
            <w:r>
              <w:rPr>
                <w:sz w:val="24"/>
                <w:szCs w:val="24"/>
              </w:rPr>
              <w:t>овет депутатов муниципального образования и связанных с формированием и исполнением бюджета муниципального образования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Default="00C359A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359AE"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Default="00C359AE" w:rsidP="00E7298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экспертиза и подготовка заключений по проектам решений о внесении изменений в решения Совета депутатов «О бюджете на 201</w:t>
            </w:r>
            <w:r w:rsidR="00E7298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и плановый период 201</w:t>
            </w:r>
            <w:r w:rsidR="00E7298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и 201</w:t>
            </w:r>
            <w:r w:rsidR="00E7298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г.г.»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Default="00C359AE" w:rsidP="00500A25">
            <w:pPr>
              <w:snapToGrid w:val="0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внесении изменений</w:t>
            </w:r>
          </w:p>
        </w:tc>
      </w:tr>
      <w:tr w:rsidR="00C359AE"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Pr="00C359AE" w:rsidRDefault="00C359AE" w:rsidP="00E72985">
            <w:pPr>
              <w:snapToGrid w:val="0"/>
              <w:jc w:val="both"/>
              <w:rPr>
                <w:sz w:val="24"/>
                <w:szCs w:val="24"/>
              </w:rPr>
            </w:pPr>
            <w:r w:rsidRPr="00C359AE">
              <w:rPr>
                <w:sz w:val="24"/>
                <w:szCs w:val="24"/>
              </w:rPr>
              <w:t>Анализ исполнения бюджета муниципального образования за 201</w:t>
            </w:r>
            <w:r w:rsidR="00E72985">
              <w:rPr>
                <w:sz w:val="24"/>
                <w:szCs w:val="24"/>
              </w:rPr>
              <w:t>6</w:t>
            </w:r>
            <w:r w:rsidRPr="00C359AE">
              <w:rPr>
                <w:sz w:val="24"/>
                <w:szCs w:val="24"/>
              </w:rPr>
              <w:t xml:space="preserve"> год в разрезе главных администраторов бюджетных сре</w:t>
            </w:r>
            <w:proofErr w:type="gramStart"/>
            <w:r w:rsidRPr="00C359AE">
              <w:rPr>
                <w:sz w:val="24"/>
                <w:szCs w:val="24"/>
              </w:rPr>
              <w:t>дств в р</w:t>
            </w:r>
            <w:proofErr w:type="gramEnd"/>
            <w:r w:rsidRPr="00C359AE">
              <w:rPr>
                <w:sz w:val="24"/>
                <w:szCs w:val="24"/>
              </w:rPr>
              <w:t>амках внешней проверки отчета об исполнении бюджета муниципального образования за 201</w:t>
            </w:r>
            <w:r w:rsidR="00E72985">
              <w:rPr>
                <w:sz w:val="24"/>
                <w:szCs w:val="24"/>
              </w:rPr>
              <w:t>6</w:t>
            </w:r>
            <w:r w:rsidRPr="00C359A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Default="00C359A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— II квартал</w:t>
            </w:r>
          </w:p>
        </w:tc>
      </w:tr>
      <w:tr w:rsidR="00C359AE"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Default="00C359AE" w:rsidP="00E7298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заключения на отчет об исполнении бюджета муниципального образования за 201</w:t>
            </w:r>
            <w:r w:rsidR="00E7298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Default="00C359AE" w:rsidP="00E7298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мая 201</w:t>
            </w:r>
            <w:r w:rsidR="00E7298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C359AE"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Default="00C359AE" w:rsidP="00E7298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экспертиза и подготовка заключения на проект решения «О бюджете муниципального образования на 201</w:t>
            </w:r>
            <w:r w:rsidR="00E7298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и плановый период 201</w:t>
            </w:r>
            <w:r w:rsidR="00E7298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и 20</w:t>
            </w:r>
            <w:r w:rsidR="00E729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г.г.»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Default="00C359A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дней после поступления проекта в контрольно-счетный орган</w:t>
            </w:r>
          </w:p>
        </w:tc>
      </w:tr>
      <w:tr w:rsidR="00C359AE"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Default="00C359AE" w:rsidP="00500A2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эффективности и результативности использования средств бюджета муниципального образования, направленных на реализацию муниципальных целевых программ в 201</w:t>
            </w:r>
            <w:r w:rsidR="00E7298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Default="00C359AE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III квартал</w:t>
            </w:r>
          </w:p>
        </w:tc>
      </w:tr>
      <w:tr w:rsidR="00C359AE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Default="00C359AE">
            <w:pPr>
              <w:snapToGrid w:val="0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Контрольная работа</w:t>
            </w:r>
          </w:p>
        </w:tc>
      </w:tr>
      <w:tr w:rsidR="00C359AE"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Pr="00C359AE" w:rsidRDefault="00C359AE" w:rsidP="00E72985">
            <w:pPr>
              <w:snapToGrid w:val="0"/>
              <w:jc w:val="both"/>
              <w:rPr>
                <w:sz w:val="24"/>
                <w:szCs w:val="24"/>
              </w:rPr>
            </w:pPr>
            <w:r w:rsidRPr="00C359AE">
              <w:rPr>
                <w:sz w:val="24"/>
                <w:szCs w:val="24"/>
              </w:rPr>
              <w:t>Внешняя проверка бюджетной отчетности за 201</w:t>
            </w:r>
            <w:r w:rsidR="00E72985">
              <w:rPr>
                <w:sz w:val="24"/>
                <w:szCs w:val="24"/>
              </w:rPr>
              <w:t>6</w:t>
            </w:r>
            <w:r w:rsidRPr="00C359AE">
              <w:rPr>
                <w:sz w:val="24"/>
                <w:szCs w:val="24"/>
              </w:rPr>
              <w:t xml:space="preserve"> год главных администраторов бюджетных средств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Default="00C359A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— II квартал</w:t>
            </w:r>
          </w:p>
        </w:tc>
      </w:tr>
      <w:tr w:rsidR="00C359AE"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Default="00C359AE" w:rsidP="00E7298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отчета об исполнении решения Совета депутатов «О бюджете муниципального образования на 201</w:t>
            </w:r>
            <w:r w:rsidR="00E7298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 и плановый период 201</w:t>
            </w:r>
            <w:r w:rsidR="00E7298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и 201</w:t>
            </w:r>
            <w:r w:rsidR="00E7298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г.г.»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Default="00C359A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— II квартал</w:t>
            </w:r>
          </w:p>
        </w:tc>
      </w:tr>
      <w:tr w:rsidR="00C359AE"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Default="00C359A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 анализ эффективности, результативности использования имущества, находящегося в собственности муниципального образования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Default="00C359A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C359AE"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Pr="00C359AE" w:rsidRDefault="00C359AE" w:rsidP="00E7298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целевого и эффективного использования средств бюджета муниципального образования, выделенных муниципальным казенным учреждениям в 201</w:t>
            </w:r>
            <w:r w:rsidR="00E72985">
              <w:rPr>
                <w:sz w:val="24"/>
                <w:szCs w:val="24"/>
              </w:rPr>
              <w:t>6</w:t>
            </w:r>
            <w:r w:rsidR="006A07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году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Default="00C359A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внешней проверки отчета об исполнении бюджета (планово)</w:t>
            </w:r>
          </w:p>
          <w:p w:rsidR="00C359AE" w:rsidRPr="00C359AE" w:rsidRDefault="00C359AE">
            <w:pPr>
              <w:snapToGrid w:val="0"/>
              <w:jc w:val="both"/>
              <w:rPr>
                <w:color w:val="8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поручению главы муниципального образования, Совета депутатов (внепланово)</w:t>
            </w:r>
          </w:p>
        </w:tc>
      </w:tr>
      <w:tr w:rsidR="00C359AE"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Pr="00C359AE" w:rsidRDefault="00C359AE">
            <w:pPr>
              <w:snapToGrid w:val="0"/>
              <w:jc w:val="both"/>
              <w:rPr>
                <w:sz w:val="24"/>
                <w:szCs w:val="24"/>
              </w:rPr>
            </w:pPr>
            <w:r w:rsidRPr="00C359AE">
              <w:rPr>
                <w:sz w:val="24"/>
                <w:szCs w:val="24"/>
              </w:rPr>
              <w:lastRenderedPageBreak/>
              <w:t>Проверка расходования средств бюджета муниципального образования в части сроков заключения, исполнения муниципальных контрактов на поставку товаров, выполнение работ, оказание услуг для муниципальных нужд.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Pr="00C359AE" w:rsidRDefault="00C359A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500A25"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5" w:rsidRPr="00C359AE" w:rsidRDefault="00500A2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полноты ведения бюджетного учета и своевременности представления бюджетной отчетности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25" w:rsidRPr="00500A25" w:rsidRDefault="00500A2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C359AE"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Default="00C359A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Выборочная проверка принятых мер по устранению нарушений, по результатам контрольных мероприятий.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Default="00C359A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квартал</w:t>
            </w:r>
          </w:p>
        </w:tc>
      </w:tr>
      <w:tr w:rsidR="00C359AE"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Default="00C359A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Внеплановые контрольные мероприятия по поручениям Главы муниципального образования, Совета депутатов муниципального образования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Default="00C359AE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C359AE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Default="00C359A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Организационно-методическая работа</w:t>
            </w:r>
          </w:p>
        </w:tc>
      </w:tr>
      <w:tr w:rsidR="00C359AE"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Pr="00C359AE" w:rsidRDefault="00C359AE" w:rsidP="00E7298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о работе контрольно-счетного органа за 201</w:t>
            </w:r>
            <w:r w:rsidR="00E7298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Default="00E7298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квартал</w:t>
            </w:r>
          </w:p>
        </w:tc>
      </w:tr>
      <w:tr w:rsidR="00C359AE"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Default="00C359AE" w:rsidP="00E7298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плана работы контрольно-счетного органа на 201</w:t>
            </w:r>
            <w:r w:rsidR="00E7298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год 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Default="00C359A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квартал</w:t>
            </w:r>
          </w:p>
        </w:tc>
      </w:tr>
      <w:tr w:rsidR="00C359AE"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Default="00C359A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постоянных комиссий Совета депутатов муниципального образования, по вопросам, находящимся в компетенции контрольно-счетного органа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Default="00C359A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359AE"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Default="00C359A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информации о результатах проведённых проверок Главе муниципального образования и Совету депутатов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Default="00C359A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C359AE"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AE" w:rsidRDefault="00C359A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руководителям проверяемых  учреждений и предприятий  представлений и предписаний по результатам проведённых контрольных мероприятий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AE" w:rsidRDefault="00C359AE">
            <w:pPr>
              <w:snapToGrid w:val="0"/>
              <w:jc w:val="both"/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C359AE" w:rsidRDefault="00C359AE" w:rsidP="00C359AE">
      <w:pPr>
        <w:jc w:val="both"/>
      </w:pPr>
    </w:p>
    <w:p w:rsidR="00E72985" w:rsidRDefault="00E72985" w:rsidP="00C359AE">
      <w:pPr>
        <w:jc w:val="both"/>
      </w:pPr>
    </w:p>
    <w:p w:rsidR="00224DAA" w:rsidRPr="006D4E56" w:rsidRDefault="00500A25" w:rsidP="006D4E56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6D4E56">
        <w:rPr>
          <w:sz w:val="24"/>
          <w:szCs w:val="24"/>
        </w:rPr>
        <w:t xml:space="preserve"> </w:t>
      </w:r>
      <w:r w:rsidR="006D4E56" w:rsidRPr="006D4E56">
        <w:rPr>
          <w:sz w:val="24"/>
          <w:szCs w:val="24"/>
        </w:rPr>
        <w:t>контрольно-счетного органа</w:t>
      </w:r>
      <w:r w:rsidR="006D4E56">
        <w:rPr>
          <w:sz w:val="24"/>
          <w:szCs w:val="24"/>
        </w:rPr>
        <w:t xml:space="preserve">                                         С.К. Ткачук</w:t>
      </w:r>
    </w:p>
    <w:sectPr w:rsidR="00224DAA" w:rsidRPr="006D4E56" w:rsidSect="008C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9AE"/>
    <w:rsid w:val="0002495F"/>
    <w:rsid w:val="000520CE"/>
    <w:rsid w:val="00077245"/>
    <w:rsid w:val="00085AFC"/>
    <w:rsid w:val="000B4CF0"/>
    <w:rsid w:val="000E6B71"/>
    <w:rsid w:val="00101A37"/>
    <w:rsid w:val="00110335"/>
    <w:rsid w:val="001323C3"/>
    <w:rsid w:val="0013363B"/>
    <w:rsid w:val="00135BFE"/>
    <w:rsid w:val="00136F46"/>
    <w:rsid w:val="00174466"/>
    <w:rsid w:val="00175A29"/>
    <w:rsid w:val="00182FEA"/>
    <w:rsid w:val="00224DAA"/>
    <w:rsid w:val="00250407"/>
    <w:rsid w:val="00260C51"/>
    <w:rsid w:val="0026335A"/>
    <w:rsid w:val="002663D8"/>
    <w:rsid w:val="00270029"/>
    <w:rsid w:val="00277165"/>
    <w:rsid w:val="002B0893"/>
    <w:rsid w:val="002B169C"/>
    <w:rsid w:val="002B2301"/>
    <w:rsid w:val="002C53F4"/>
    <w:rsid w:val="00322C56"/>
    <w:rsid w:val="00383C9E"/>
    <w:rsid w:val="00390B0C"/>
    <w:rsid w:val="00395CAC"/>
    <w:rsid w:val="003C2241"/>
    <w:rsid w:val="003C782E"/>
    <w:rsid w:val="003D356F"/>
    <w:rsid w:val="003D7EE2"/>
    <w:rsid w:val="003E6261"/>
    <w:rsid w:val="003F2F56"/>
    <w:rsid w:val="00410C40"/>
    <w:rsid w:val="00425284"/>
    <w:rsid w:val="00452EDD"/>
    <w:rsid w:val="004537D9"/>
    <w:rsid w:val="004753DD"/>
    <w:rsid w:val="00481F59"/>
    <w:rsid w:val="00492048"/>
    <w:rsid w:val="004B519B"/>
    <w:rsid w:val="004C4604"/>
    <w:rsid w:val="004D7BBC"/>
    <w:rsid w:val="004E0446"/>
    <w:rsid w:val="00500A25"/>
    <w:rsid w:val="00512F70"/>
    <w:rsid w:val="00513073"/>
    <w:rsid w:val="0052450B"/>
    <w:rsid w:val="00540A35"/>
    <w:rsid w:val="00572DC8"/>
    <w:rsid w:val="0058432E"/>
    <w:rsid w:val="005C1CAA"/>
    <w:rsid w:val="005D4FF1"/>
    <w:rsid w:val="00614A17"/>
    <w:rsid w:val="00654571"/>
    <w:rsid w:val="0065505C"/>
    <w:rsid w:val="00667D68"/>
    <w:rsid w:val="006A0706"/>
    <w:rsid w:val="006A22CF"/>
    <w:rsid w:val="006D4E56"/>
    <w:rsid w:val="006E3374"/>
    <w:rsid w:val="006E5E3D"/>
    <w:rsid w:val="006F7864"/>
    <w:rsid w:val="00700EC9"/>
    <w:rsid w:val="00744AB4"/>
    <w:rsid w:val="00781BF2"/>
    <w:rsid w:val="007A2EDD"/>
    <w:rsid w:val="007D53BA"/>
    <w:rsid w:val="007E7590"/>
    <w:rsid w:val="00806439"/>
    <w:rsid w:val="00814B5E"/>
    <w:rsid w:val="0084124C"/>
    <w:rsid w:val="0085343C"/>
    <w:rsid w:val="008570D5"/>
    <w:rsid w:val="00857A7D"/>
    <w:rsid w:val="00880C16"/>
    <w:rsid w:val="008A4799"/>
    <w:rsid w:val="008B34F7"/>
    <w:rsid w:val="008C16F6"/>
    <w:rsid w:val="008C3356"/>
    <w:rsid w:val="008D552B"/>
    <w:rsid w:val="008E1A87"/>
    <w:rsid w:val="008E34AA"/>
    <w:rsid w:val="00930566"/>
    <w:rsid w:val="0096236C"/>
    <w:rsid w:val="0099053A"/>
    <w:rsid w:val="00992D89"/>
    <w:rsid w:val="009A0E31"/>
    <w:rsid w:val="009C1491"/>
    <w:rsid w:val="009D1539"/>
    <w:rsid w:val="009D49EF"/>
    <w:rsid w:val="00A345E6"/>
    <w:rsid w:val="00A36909"/>
    <w:rsid w:val="00A729EF"/>
    <w:rsid w:val="00A72B70"/>
    <w:rsid w:val="00A853CF"/>
    <w:rsid w:val="00AA529B"/>
    <w:rsid w:val="00AC70FF"/>
    <w:rsid w:val="00AD4F35"/>
    <w:rsid w:val="00AE244F"/>
    <w:rsid w:val="00AF3D9B"/>
    <w:rsid w:val="00B03534"/>
    <w:rsid w:val="00B156A5"/>
    <w:rsid w:val="00B24FDF"/>
    <w:rsid w:val="00B35A17"/>
    <w:rsid w:val="00B57511"/>
    <w:rsid w:val="00B633E9"/>
    <w:rsid w:val="00B812C6"/>
    <w:rsid w:val="00BB020E"/>
    <w:rsid w:val="00BC1035"/>
    <w:rsid w:val="00BC5080"/>
    <w:rsid w:val="00BD35E1"/>
    <w:rsid w:val="00BE24A6"/>
    <w:rsid w:val="00BF090D"/>
    <w:rsid w:val="00C23B0E"/>
    <w:rsid w:val="00C320EE"/>
    <w:rsid w:val="00C359AE"/>
    <w:rsid w:val="00C362F6"/>
    <w:rsid w:val="00C8673B"/>
    <w:rsid w:val="00CA42A8"/>
    <w:rsid w:val="00CA47C5"/>
    <w:rsid w:val="00CD69D7"/>
    <w:rsid w:val="00CE793D"/>
    <w:rsid w:val="00D10D48"/>
    <w:rsid w:val="00D30C5F"/>
    <w:rsid w:val="00D44071"/>
    <w:rsid w:val="00D6297F"/>
    <w:rsid w:val="00D64677"/>
    <w:rsid w:val="00D93140"/>
    <w:rsid w:val="00DB6B38"/>
    <w:rsid w:val="00DB7AE1"/>
    <w:rsid w:val="00DD4878"/>
    <w:rsid w:val="00DD5E8C"/>
    <w:rsid w:val="00DF2A7E"/>
    <w:rsid w:val="00E26894"/>
    <w:rsid w:val="00E72985"/>
    <w:rsid w:val="00E84B1A"/>
    <w:rsid w:val="00ED75C0"/>
    <w:rsid w:val="00EF7FC7"/>
    <w:rsid w:val="00F25973"/>
    <w:rsid w:val="00F33B44"/>
    <w:rsid w:val="00F463EE"/>
    <w:rsid w:val="00F4696F"/>
    <w:rsid w:val="00F51949"/>
    <w:rsid w:val="00F82525"/>
    <w:rsid w:val="00F905C1"/>
    <w:rsid w:val="00F94114"/>
    <w:rsid w:val="00FB0541"/>
    <w:rsid w:val="00FB4D98"/>
    <w:rsid w:val="00FC7CF3"/>
    <w:rsid w:val="00FD5DC3"/>
    <w:rsid w:val="00FF4438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9AE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4E56"/>
    <w:pPr>
      <w:suppressAutoHyphens/>
    </w:pPr>
    <w:rPr>
      <w:rFonts w:cs="Calibri"/>
      <w:kern w:val="2"/>
      <w:sz w:val="24"/>
      <w:szCs w:val="24"/>
      <w:lang w:eastAsia="zh-CN"/>
    </w:rPr>
  </w:style>
  <w:style w:type="paragraph" w:customStyle="1" w:styleId="Heading">
    <w:name w:val="Heading"/>
    <w:rsid w:val="00500A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OS;n=110266;fld=134;dst=100008" TargetMode="External"/><Relationship Id="rId5" Type="http://schemas.openxmlformats.org/officeDocument/2006/relationships/hyperlink" Target="consultantplus://offline/main?base=ROS;n=117671;fld=134;dst=10049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605</Words>
  <Characters>5257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Ольга-КСП</dc:creator>
  <cp:keywords/>
  <dc:description/>
  <cp:lastModifiedBy>Костина</cp:lastModifiedBy>
  <cp:revision>7</cp:revision>
  <cp:lastPrinted>2014-09-10T12:11:00Z</cp:lastPrinted>
  <dcterms:created xsi:type="dcterms:W3CDTF">2016-12-14T06:00:00Z</dcterms:created>
  <dcterms:modified xsi:type="dcterms:W3CDTF">2016-12-22T09:50:00Z</dcterms:modified>
</cp:coreProperties>
</file>